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67C0" w14:textId="77777777" w:rsidR="006D3EF0" w:rsidRPr="006D3EF0" w:rsidRDefault="006D3EF0" w:rsidP="006D3EF0">
      <w:pPr>
        <w:shd w:val="clear" w:color="auto" w:fill="FFFFFF"/>
        <w:spacing w:after="0" w:line="240" w:lineRule="auto"/>
        <w:jc w:val="center"/>
        <w:rPr>
          <w:rFonts w:ascii="Tahoma" w:eastAsia="Times New Roman" w:hAnsi="Tahoma" w:cs="Tahoma"/>
          <w:kern w:val="0"/>
          <w:sz w:val="19"/>
          <w:szCs w:val="19"/>
          <w14:ligatures w14:val="none"/>
        </w:rPr>
      </w:pPr>
      <w:r w:rsidRPr="006D3EF0">
        <w:rPr>
          <w:rFonts w:ascii="Calibri" w:eastAsia="Times New Roman" w:hAnsi="Calibri" w:cs="Calibri"/>
          <w:b/>
          <w:bCs/>
          <w:kern w:val="0"/>
          <w:sz w:val="28"/>
          <w:szCs w:val="28"/>
          <w:u w:val="single"/>
          <w14:ligatures w14:val="none"/>
        </w:rPr>
        <w:t>Minutes of the Essex CPSA AGM held on Wednesday 16</w:t>
      </w:r>
      <w:r w:rsidRPr="006D3EF0">
        <w:rPr>
          <w:rFonts w:ascii="Calibri" w:eastAsia="Times New Roman" w:hAnsi="Calibri" w:cs="Calibri"/>
          <w:b/>
          <w:bCs/>
          <w:kern w:val="0"/>
          <w:sz w:val="28"/>
          <w:szCs w:val="28"/>
          <w:u w:val="single"/>
          <w:vertAlign w:val="superscript"/>
          <w14:ligatures w14:val="none"/>
        </w:rPr>
        <w:t>th</w:t>
      </w:r>
      <w:r w:rsidRPr="006D3EF0">
        <w:rPr>
          <w:rFonts w:ascii="Calibri" w:eastAsia="Times New Roman" w:hAnsi="Calibri" w:cs="Calibri"/>
          <w:b/>
          <w:bCs/>
          <w:kern w:val="0"/>
          <w:sz w:val="28"/>
          <w:szCs w:val="28"/>
          <w:u w:val="single"/>
          <w14:ligatures w14:val="none"/>
        </w:rPr>
        <w:t> March 2022 at the White Hart in Witham</w:t>
      </w:r>
    </w:p>
    <w:p w14:paraId="7240F26C" w14:textId="77777777" w:rsidR="006D3EF0" w:rsidRPr="006D3EF0" w:rsidRDefault="006D3EF0" w:rsidP="006D3EF0">
      <w:pPr>
        <w:shd w:val="clear" w:color="auto" w:fill="FFFFFF"/>
        <w:spacing w:after="165" w:line="240" w:lineRule="auto"/>
        <w:rPr>
          <w:rFonts w:ascii="Tahoma" w:eastAsia="Times New Roman" w:hAnsi="Tahoma" w:cs="Tahoma"/>
          <w:kern w:val="0"/>
          <w:sz w:val="19"/>
          <w:szCs w:val="19"/>
          <w14:ligatures w14:val="none"/>
        </w:rPr>
      </w:pPr>
      <w:r w:rsidRPr="006D3EF0">
        <w:rPr>
          <w:rFonts w:ascii="Tahoma" w:eastAsia="Times New Roman" w:hAnsi="Tahoma" w:cs="Tahoma"/>
          <w:kern w:val="0"/>
          <w:sz w:val="19"/>
          <w:szCs w:val="19"/>
          <w14:ligatures w14:val="none"/>
        </w:rPr>
        <w:t> </w:t>
      </w:r>
    </w:p>
    <w:p w14:paraId="40A10E3C" w14:textId="77777777" w:rsidR="006D3EF0" w:rsidRDefault="006D3EF0" w:rsidP="006D3EF0">
      <w:pPr>
        <w:shd w:val="clear" w:color="auto" w:fill="FFFFFF"/>
        <w:spacing w:after="0" w:line="240" w:lineRule="auto"/>
        <w:rPr>
          <w:rFonts w:ascii="Calibri" w:eastAsia="Times New Roman" w:hAnsi="Calibri" w:cs="Calibri"/>
          <w:kern w:val="0"/>
          <w14:ligatures w14:val="none"/>
        </w:rPr>
      </w:pPr>
      <w:r w:rsidRPr="006D3EF0">
        <w:rPr>
          <w:rFonts w:ascii="Calibri" w:eastAsia="Times New Roman" w:hAnsi="Calibri" w:cs="Calibri"/>
          <w:b/>
          <w:bCs/>
          <w:kern w:val="0"/>
          <w14:ligatures w14:val="none"/>
        </w:rPr>
        <w:t>Committee members present</w:t>
      </w:r>
      <w:r w:rsidRPr="006D3EF0">
        <w:rPr>
          <w:rFonts w:ascii="Calibri" w:eastAsia="Times New Roman" w:hAnsi="Calibri" w:cs="Calibri"/>
          <w:kern w:val="0"/>
          <w14:ligatures w14:val="none"/>
        </w:rPr>
        <w:br/>
        <w:t>Nadine Gilder – Secretary</w:t>
      </w:r>
      <w:r w:rsidRPr="006D3EF0">
        <w:rPr>
          <w:rFonts w:ascii="Calibri" w:eastAsia="Times New Roman" w:hAnsi="Calibri" w:cs="Calibri"/>
          <w:kern w:val="0"/>
          <w14:ligatures w14:val="none"/>
        </w:rPr>
        <w:br/>
        <w:t>Dave Bignell – Vice Chairman</w:t>
      </w:r>
      <w:r w:rsidRPr="006D3EF0">
        <w:rPr>
          <w:rFonts w:ascii="Calibri" w:eastAsia="Times New Roman" w:hAnsi="Calibri" w:cs="Calibri"/>
          <w:kern w:val="0"/>
          <w14:ligatures w14:val="none"/>
        </w:rPr>
        <w:br/>
        <w:t>Luke Riddington – Treasurer</w:t>
      </w:r>
      <w:r w:rsidRPr="006D3EF0">
        <w:rPr>
          <w:rFonts w:ascii="Calibri" w:eastAsia="Times New Roman" w:hAnsi="Calibri" w:cs="Calibri"/>
          <w:kern w:val="0"/>
          <w14:ligatures w14:val="none"/>
        </w:rPr>
        <w:br/>
        <w:t>John Willis</w:t>
      </w:r>
    </w:p>
    <w:p w14:paraId="662CAC9A"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p>
    <w:p w14:paraId="7DABF2BA" w14:textId="77777777" w:rsidR="006D3EF0" w:rsidRPr="006D3EF0" w:rsidRDefault="006D3EF0" w:rsidP="006D3EF0">
      <w:pPr>
        <w:numPr>
          <w:ilvl w:val="0"/>
          <w:numId w:val="12"/>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Apologies for absence</w:t>
      </w:r>
    </w:p>
    <w:p w14:paraId="488BCF18"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Nigel Gilder, Laurie Greenleaf, Todd Bridge, Ian Schwier, Glen Defreitas, Merv Howe, Mac, Stuart Clarke</w:t>
      </w:r>
    </w:p>
    <w:p w14:paraId="36949992" w14:textId="77777777" w:rsidR="006D3EF0" w:rsidRPr="006D3EF0" w:rsidRDefault="006D3EF0" w:rsidP="006D3EF0">
      <w:pPr>
        <w:numPr>
          <w:ilvl w:val="0"/>
          <w:numId w:val="13"/>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Minutes from 2020</w:t>
      </w:r>
    </w:p>
    <w:p w14:paraId="7DD4454F"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These were the last minutes due to Covid and they were all signed off as accurate by John Willis and Dave Bignell and there were no matters arising from them</w:t>
      </w:r>
    </w:p>
    <w:p w14:paraId="5373EEA5" w14:textId="77777777" w:rsidR="006D3EF0" w:rsidRPr="006D3EF0" w:rsidRDefault="006D3EF0" w:rsidP="006D3EF0">
      <w:pPr>
        <w:numPr>
          <w:ilvl w:val="0"/>
          <w:numId w:val="14"/>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Chairman’s report</w:t>
      </w:r>
    </w:p>
    <w:p w14:paraId="21970F07"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Ian was not present but wanted to step down from the role</w:t>
      </w:r>
    </w:p>
    <w:p w14:paraId="3B284647" w14:textId="77777777" w:rsidR="006D3EF0" w:rsidRPr="006D3EF0" w:rsidRDefault="006D3EF0" w:rsidP="006D3EF0">
      <w:pPr>
        <w:numPr>
          <w:ilvl w:val="0"/>
          <w:numId w:val="15"/>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Treasurer’s report</w:t>
      </w:r>
    </w:p>
    <w:p w14:paraId="131CD741"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Luke confirmed there was virtually no income last year due to Covid but there is still just under £10,000 in the account so compared to most counties we are looking very healthy.</w:t>
      </w:r>
    </w:p>
    <w:p w14:paraId="547A9AB3"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Covid has meant SE Region amount went from £1500 2019 to £250 2021.</w:t>
      </w:r>
    </w:p>
    <w:p w14:paraId="7E8DA6CE"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We need new ideas of how we can spend our money rather than it just sitting there year on year.</w:t>
      </w:r>
    </w:p>
    <w:p w14:paraId="1B452E9D"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The current account will be closed as an old account and all monies will go into a new account that has online banking.</w:t>
      </w:r>
    </w:p>
    <w:p w14:paraId="481A0797" w14:textId="77777777" w:rsidR="006D3EF0" w:rsidRPr="006D3EF0" w:rsidRDefault="006D3EF0" w:rsidP="006D3EF0">
      <w:pPr>
        <w:numPr>
          <w:ilvl w:val="0"/>
          <w:numId w:val="16"/>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Committee Members Report</w:t>
      </w:r>
    </w:p>
    <w:p w14:paraId="29A1FB6E"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Dave Bignell wanted to thank Chris Wright for doing what he does and for his work when it comes to OT, UT and ABT.</w:t>
      </w:r>
    </w:p>
    <w:p w14:paraId="4637810E"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All badges have been ordered and will be ready any time now.</w:t>
      </w:r>
    </w:p>
    <w:p w14:paraId="5A5EC49C"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 xml:space="preserve">John Willis who deals with Juniors and Colts wasn’t able to </w:t>
      </w:r>
      <w:proofErr w:type="spellStart"/>
      <w:r w:rsidRPr="006D3EF0">
        <w:rPr>
          <w:rFonts w:ascii="Calibri" w:eastAsia="Times New Roman" w:hAnsi="Calibri" w:cs="Calibri"/>
          <w:kern w:val="0"/>
          <w14:ligatures w14:val="none"/>
        </w:rPr>
        <w:t>organise</w:t>
      </w:r>
      <w:proofErr w:type="spellEnd"/>
      <w:r w:rsidRPr="006D3EF0">
        <w:rPr>
          <w:rFonts w:ascii="Calibri" w:eastAsia="Times New Roman" w:hAnsi="Calibri" w:cs="Calibri"/>
          <w:kern w:val="0"/>
          <w14:ligatures w14:val="none"/>
        </w:rPr>
        <w:t xml:space="preserve"> any taster days due to Covid restrictions but hopes to plan something for 2022. Southend Gun Club are keen to do something. Once </w:t>
      </w:r>
      <w:proofErr w:type="spellStart"/>
      <w:r w:rsidRPr="006D3EF0">
        <w:rPr>
          <w:rFonts w:ascii="Calibri" w:eastAsia="Times New Roman" w:hAnsi="Calibri" w:cs="Calibri"/>
          <w:kern w:val="0"/>
          <w14:ligatures w14:val="none"/>
        </w:rPr>
        <w:t>organised</w:t>
      </w:r>
      <w:proofErr w:type="spellEnd"/>
      <w:r w:rsidRPr="006D3EF0">
        <w:rPr>
          <w:rFonts w:ascii="Calibri" w:eastAsia="Times New Roman" w:hAnsi="Calibri" w:cs="Calibri"/>
          <w:kern w:val="0"/>
          <w14:ligatures w14:val="none"/>
        </w:rPr>
        <w:t xml:space="preserve"> dates will go on Facebook.</w:t>
      </w:r>
    </w:p>
    <w:p w14:paraId="00A97C4D"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The biggest yearly expense is badges but in 2022 hopefully a lot of missing trophies will be replaced.</w:t>
      </w:r>
    </w:p>
    <w:p w14:paraId="01125178" w14:textId="77777777" w:rsidR="006D3EF0" w:rsidRPr="006D3EF0" w:rsidRDefault="006D3EF0" w:rsidP="006D3EF0">
      <w:pPr>
        <w:numPr>
          <w:ilvl w:val="0"/>
          <w:numId w:val="17"/>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Election of Chairman</w:t>
      </w:r>
    </w:p>
    <w:p w14:paraId="36CC249D"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Nadine Gilder has previously spoken with Todd and he was happy to be the new Essex Chairman. Nadine Gilder proposed and Dave Bignell seconded.</w:t>
      </w:r>
    </w:p>
    <w:p w14:paraId="50A56CF7" w14:textId="77777777" w:rsidR="006D3EF0" w:rsidRPr="006D3EF0" w:rsidRDefault="006D3EF0" w:rsidP="006D3EF0">
      <w:pPr>
        <w:numPr>
          <w:ilvl w:val="0"/>
          <w:numId w:val="18"/>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Election of the Committee</w:t>
      </w:r>
    </w:p>
    <w:p w14:paraId="75522DB9"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 xml:space="preserve">All other committee member were voted in. Nadine, Luke, Glen and John to remain as they are with John also taking on Vice Chairman with Dave stepping down. Chris and Dave Orrin to come on as committee members and to take on Sporting, FITASC, </w:t>
      </w:r>
      <w:proofErr w:type="spellStart"/>
      <w:r w:rsidRPr="006D3EF0">
        <w:rPr>
          <w:rFonts w:ascii="Calibri" w:eastAsia="Times New Roman" w:hAnsi="Calibri" w:cs="Calibri"/>
          <w:kern w:val="0"/>
          <w14:ligatures w14:val="none"/>
        </w:rPr>
        <w:t>Compak</w:t>
      </w:r>
      <w:proofErr w:type="spellEnd"/>
      <w:r w:rsidRPr="006D3EF0">
        <w:rPr>
          <w:rFonts w:ascii="Calibri" w:eastAsia="Times New Roman" w:hAnsi="Calibri" w:cs="Calibri"/>
          <w:kern w:val="0"/>
          <w14:ligatures w14:val="none"/>
        </w:rPr>
        <w:t xml:space="preserve">, Super Sporting, </w:t>
      </w:r>
      <w:proofErr w:type="spellStart"/>
      <w:r w:rsidRPr="006D3EF0">
        <w:rPr>
          <w:rFonts w:ascii="Calibri" w:eastAsia="Times New Roman" w:hAnsi="Calibri" w:cs="Calibri"/>
          <w:kern w:val="0"/>
          <w14:ligatures w14:val="none"/>
        </w:rPr>
        <w:t>Sportrap</w:t>
      </w:r>
      <w:proofErr w:type="spellEnd"/>
      <w:r w:rsidRPr="006D3EF0">
        <w:rPr>
          <w:rFonts w:ascii="Calibri" w:eastAsia="Times New Roman" w:hAnsi="Calibri" w:cs="Calibri"/>
          <w:kern w:val="0"/>
          <w14:ligatures w14:val="none"/>
        </w:rPr>
        <w:t>. Steve Carter had already been accepted onto the committee before the AGM and is taking over DTL, Single Barrel, Double Rise and Helice. Chris Wright although not on the committee will continue to sort out the disciplines he deals with.</w:t>
      </w:r>
    </w:p>
    <w:p w14:paraId="6CB104EB" w14:textId="77777777" w:rsidR="006D3EF0" w:rsidRPr="006D3EF0" w:rsidRDefault="006D3EF0" w:rsidP="006D3EF0">
      <w:pPr>
        <w:numPr>
          <w:ilvl w:val="0"/>
          <w:numId w:val="19"/>
        </w:numPr>
        <w:shd w:val="clear" w:color="auto" w:fill="FFFFFF"/>
        <w:spacing w:after="0" w:line="240" w:lineRule="auto"/>
        <w:ind w:left="840"/>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AOB</w:t>
      </w:r>
    </w:p>
    <w:p w14:paraId="5E16AF2B"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The SE Region levy is going up to £3, so should the Essex levy go up to £3 from £2 in 2022 – majority ruled no so this remains at £2 for the 2022 season.</w:t>
      </w:r>
    </w:p>
    <w:p w14:paraId="274AF1F1" w14:textId="77777777" w:rsidR="006D3EF0" w:rsidRPr="006D3EF0" w:rsidRDefault="006D3EF0" w:rsidP="006D3EF0">
      <w:pPr>
        <w:shd w:val="clear" w:color="auto" w:fill="FFFFFF"/>
        <w:spacing w:after="0" w:line="240" w:lineRule="auto"/>
        <w:rPr>
          <w:rFonts w:ascii="Tahoma" w:eastAsia="Times New Roman" w:hAnsi="Tahoma" w:cs="Tahoma"/>
          <w:kern w:val="0"/>
          <w:sz w:val="19"/>
          <w:szCs w:val="19"/>
          <w14:ligatures w14:val="none"/>
        </w:rPr>
      </w:pPr>
      <w:r w:rsidRPr="006D3EF0">
        <w:rPr>
          <w:rFonts w:ascii="Calibri" w:eastAsia="Times New Roman" w:hAnsi="Calibri" w:cs="Calibri"/>
          <w:kern w:val="0"/>
          <w14:ligatures w14:val="none"/>
        </w:rPr>
        <w:t>Pull Magazine – Nadine bought this up but unfortunately no one in the room wanted to take it on.</w:t>
      </w:r>
    </w:p>
    <w:p w14:paraId="0B0A6903" w14:textId="59A519F1" w:rsidR="00B07F68" w:rsidRPr="006D3EF0" w:rsidRDefault="006D3EF0" w:rsidP="006D3EF0">
      <w:pPr>
        <w:shd w:val="clear" w:color="auto" w:fill="FFFFFF"/>
        <w:spacing w:after="165" w:line="240" w:lineRule="auto"/>
        <w:rPr>
          <w:rFonts w:ascii="Tahoma" w:eastAsia="Times New Roman" w:hAnsi="Tahoma" w:cs="Tahoma"/>
          <w:kern w:val="0"/>
          <w:sz w:val="19"/>
          <w:szCs w:val="19"/>
          <w14:ligatures w14:val="none"/>
        </w:rPr>
      </w:pPr>
      <w:r w:rsidRPr="006D3EF0">
        <w:rPr>
          <w:rFonts w:ascii="Calibri" w:eastAsia="Times New Roman" w:hAnsi="Calibri" w:cs="Calibri"/>
          <w:b/>
          <w:bCs/>
          <w:kern w:val="0"/>
          <w14:ligatures w14:val="none"/>
        </w:rPr>
        <w:t>Meeting closed at 21.13pm</w:t>
      </w:r>
    </w:p>
    <w:sectPr w:rsidR="00B07F68" w:rsidRPr="006D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A61"/>
    <w:multiLevelType w:val="multilevel"/>
    <w:tmpl w:val="795E9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4AF4"/>
    <w:multiLevelType w:val="multilevel"/>
    <w:tmpl w:val="81DEAB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51CE9"/>
    <w:multiLevelType w:val="multilevel"/>
    <w:tmpl w:val="7C84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C323C"/>
    <w:multiLevelType w:val="multilevel"/>
    <w:tmpl w:val="B500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AE135D"/>
    <w:multiLevelType w:val="multilevel"/>
    <w:tmpl w:val="F9F26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C73455"/>
    <w:multiLevelType w:val="multilevel"/>
    <w:tmpl w:val="E27A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75ACF"/>
    <w:multiLevelType w:val="multilevel"/>
    <w:tmpl w:val="E15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246DE"/>
    <w:multiLevelType w:val="multilevel"/>
    <w:tmpl w:val="CB3C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D04C0D"/>
    <w:multiLevelType w:val="multilevel"/>
    <w:tmpl w:val="8F704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D0731"/>
    <w:multiLevelType w:val="multilevel"/>
    <w:tmpl w:val="11F6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9F77E0"/>
    <w:multiLevelType w:val="multilevel"/>
    <w:tmpl w:val="48AA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30C4F"/>
    <w:multiLevelType w:val="multilevel"/>
    <w:tmpl w:val="E186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F14882"/>
    <w:multiLevelType w:val="multilevel"/>
    <w:tmpl w:val="E040B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AA730A"/>
    <w:multiLevelType w:val="multilevel"/>
    <w:tmpl w:val="46102F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3D6525"/>
    <w:multiLevelType w:val="multilevel"/>
    <w:tmpl w:val="03F06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160B52"/>
    <w:multiLevelType w:val="multilevel"/>
    <w:tmpl w:val="17E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00860"/>
    <w:multiLevelType w:val="multilevel"/>
    <w:tmpl w:val="FC70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D1B68"/>
    <w:multiLevelType w:val="multilevel"/>
    <w:tmpl w:val="1BC0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4B4DF6"/>
    <w:multiLevelType w:val="multilevel"/>
    <w:tmpl w:val="22B6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739888">
    <w:abstractNumId w:val="15"/>
  </w:num>
  <w:num w:numId="2" w16cid:durableId="1345012596">
    <w:abstractNumId w:val="7"/>
    <w:lvlOverride w:ilvl="0">
      <w:startOverride w:val="2"/>
    </w:lvlOverride>
  </w:num>
  <w:num w:numId="3" w16cid:durableId="1721979225">
    <w:abstractNumId w:val="14"/>
    <w:lvlOverride w:ilvl="0">
      <w:startOverride w:val="3"/>
    </w:lvlOverride>
  </w:num>
  <w:num w:numId="4" w16cid:durableId="1056127715">
    <w:abstractNumId w:val="6"/>
    <w:lvlOverride w:ilvl="0">
      <w:startOverride w:val="4"/>
    </w:lvlOverride>
  </w:num>
  <w:num w:numId="5" w16cid:durableId="1168910726">
    <w:abstractNumId w:val="9"/>
    <w:lvlOverride w:ilvl="0">
      <w:startOverride w:val="5"/>
    </w:lvlOverride>
  </w:num>
  <w:num w:numId="6" w16cid:durableId="1669165935">
    <w:abstractNumId w:val="17"/>
    <w:lvlOverride w:ilvl="0">
      <w:startOverride w:val="6"/>
    </w:lvlOverride>
  </w:num>
  <w:num w:numId="7" w16cid:durableId="844445508">
    <w:abstractNumId w:val="2"/>
    <w:lvlOverride w:ilvl="0">
      <w:startOverride w:val="7"/>
    </w:lvlOverride>
  </w:num>
  <w:num w:numId="8" w16cid:durableId="1953706757">
    <w:abstractNumId w:val="18"/>
    <w:lvlOverride w:ilvl="0">
      <w:startOverride w:val="8"/>
    </w:lvlOverride>
  </w:num>
  <w:num w:numId="9" w16cid:durableId="185758214">
    <w:abstractNumId w:val="5"/>
    <w:lvlOverride w:ilvl="0">
      <w:startOverride w:val="9"/>
    </w:lvlOverride>
  </w:num>
  <w:num w:numId="10" w16cid:durableId="1036930702">
    <w:abstractNumId w:val="16"/>
  </w:num>
  <w:num w:numId="11" w16cid:durableId="123933082">
    <w:abstractNumId w:val="11"/>
    <w:lvlOverride w:ilvl="0">
      <w:startOverride w:val="10"/>
    </w:lvlOverride>
  </w:num>
  <w:num w:numId="12" w16cid:durableId="657921650">
    <w:abstractNumId w:val="3"/>
  </w:num>
  <w:num w:numId="13" w16cid:durableId="680551819">
    <w:abstractNumId w:val="10"/>
  </w:num>
  <w:num w:numId="14" w16cid:durableId="877548760">
    <w:abstractNumId w:val="12"/>
  </w:num>
  <w:num w:numId="15" w16cid:durableId="353194771">
    <w:abstractNumId w:val="4"/>
  </w:num>
  <w:num w:numId="16" w16cid:durableId="558319964">
    <w:abstractNumId w:val="8"/>
  </w:num>
  <w:num w:numId="17" w16cid:durableId="1748189490">
    <w:abstractNumId w:val="1"/>
  </w:num>
  <w:num w:numId="18" w16cid:durableId="2132547832">
    <w:abstractNumId w:val="13"/>
  </w:num>
  <w:num w:numId="19" w16cid:durableId="38498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2F"/>
    <w:rsid w:val="000A602F"/>
    <w:rsid w:val="006D3EF0"/>
    <w:rsid w:val="00B0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CF46"/>
  <w15:chartTrackingRefBased/>
  <w15:docId w15:val="{9ADEEDDE-E27C-4891-B40B-88D2EBAE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0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A6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7813">
      <w:bodyDiv w:val="1"/>
      <w:marLeft w:val="0"/>
      <w:marRight w:val="0"/>
      <w:marTop w:val="0"/>
      <w:marBottom w:val="0"/>
      <w:divBdr>
        <w:top w:val="none" w:sz="0" w:space="0" w:color="auto"/>
        <w:left w:val="none" w:sz="0" w:space="0" w:color="auto"/>
        <w:bottom w:val="none" w:sz="0" w:space="0" w:color="auto"/>
        <w:right w:val="none" w:sz="0" w:space="0" w:color="auto"/>
      </w:divBdr>
    </w:div>
    <w:div w:id="19592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Gilder</dc:creator>
  <cp:keywords/>
  <dc:description/>
  <cp:lastModifiedBy>Nadine Gilder</cp:lastModifiedBy>
  <cp:revision>2</cp:revision>
  <dcterms:created xsi:type="dcterms:W3CDTF">2024-01-23T17:50:00Z</dcterms:created>
  <dcterms:modified xsi:type="dcterms:W3CDTF">2024-01-23T17:50:00Z</dcterms:modified>
</cp:coreProperties>
</file>